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D362" w14:textId="3DA0DF74" w:rsidR="00154100" w:rsidRPr="00C46833" w:rsidRDefault="00C27167" w:rsidP="00373276">
      <w:pPr>
        <w:spacing w:before="135" w:line="480" w:lineRule="atLeast"/>
        <w:outlineLvl w:val="1"/>
        <w:rPr>
          <w:rFonts w:eastAsia="Times New Roman" w:cstheme="minorHAnsi"/>
          <w:b/>
          <w:bCs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b/>
          <w:bCs/>
          <w:color w:val="222222"/>
          <w:sz w:val="22"/>
          <w:szCs w:val="22"/>
          <w:lang w:eastAsia="fi-FI"/>
        </w:rPr>
        <w:t xml:space="preserve">Karkkilan jalkapalloseura ry:n </w:t>
      </w:r>
      <w:r w:rsidR="00154100" w:rsidRPr="00C46833">
        <w:rPr>
          <w:rFonts w:eastAsia="Times New Roman" w:cstheme="minorHAnsi"/>
          <w:b/>
          <w:bCs/>
          <w:color w:val="222222"/>
          <w:sz w:val="22"/>
          <w:szCs w:val="22"/>
          <w:lang w:eastAsia="fi-FI"/>
        </w:rPr>
        <w:t>jäsen- ja yhteistyökumppanirekisterin tietosuojaseloste</w:t>
      </w:r>
    </w:p>
    <w:p w14:paraId="29503696" w14:textId="2A16CFBF" w:rsidR="00154100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Laatimispäivä:</w:t>
      </w:r>
      <w:r w:rsidR="00C27167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17.9.2019</w:t>
      </w:r>
    </w:p>
    <w:p w14:paraId="482C8E55" w14:textId="77777777" w:rsidR="00373276" w:rsidRPr="00C46833" w:rsidRDefault="00373276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</w:p>
    <w:p w14:paraId="054AE61F" w14:textId="3DFC2247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1. Rekisterinpitäjä</w:t>
      </w:r>
    </w:p>
    <w:p w14:paraId="0CBBCEDE" w14:textId="6DC24B8A" w:rsidR="00AD61A8" w:rsidRPr="00C46833" w:rsidRDefault="00AD61A8" w:rsidP="00373276">
      <w:pPr>
        <w:spacing w:line="270" w:lineRule="atLeast"/>
        <w:outlineLvl w:val="2"/>
        <w:rPr>
          <w:rStyle w:val="Voimakas"/>
          <w:rFonts w:cstheme="minorHAnsi"/>
          <w:b w:val="0"/>
          <w:bCs w:val="0"/>
          <w:color w:val="363636"/>
          <w:sz w:val="22"/>
          <w:szCs w:val="22"/>
          <w:shd w:val="clear" w:color="auto" w:fill="FFFFFF"/>
        </w:rPr>
      </w:pPr>
      <w:r w:rsidRPr="00C46833">
        <w:rPr>
          <w:rStyle w:val="Voimakas"/>
          <w:rFonts w:cstheme="minorHAnsi"/>
          <w:b w:val="0"/>
          <w:bCs w:val="0"/>
          <w:color w:val="363636"/>
          <w:sz w:val="22"/>
          <w:szCs w:val="22"/>
          <w:shd w:val="clear" w:color="auto" w:fill="FFFFFF"/>
        </w:rPr>
        <w:t>Karkkilan Jalkapalloseura ry (KJS)</w:t>
      </w:r>
      <w:r w:rsidRPr="00C46833">
        <w:rPr>
          <w:rFonts w:cstheme="minorHAnsi"/>
          <w:b/>
          <w:bCs/>
          <w:color w:val="363636"/>
          <w:sz w:val="22"/>
          <w:szCs w:val="22"/>
          <w:shd w:val="clear" w:color="auto" w:fill="FFFFFF"/>
        </w:rPr>
        <w:br/>
      </w:r>
      <w:r w:rsidRPr="00C46833">
        <w:rPr>
          <w:rStyle w:val="Voimakas"/>
          <w:rFonts w:cstheme="minorHAnsi"/>
          <w:b w:val="0"/>
          <w:bCs w:val="0"/>
          <w:color w:val="363636"/>
          <w:sz w:val="22"/>
          <w:szCs w:val="22"/>
          <w:shd w:val="clear" w:color="auto" w:fill="FFFFFF"/>
        </w:rPr>
        <w:t>Allintie 3 B 9</w:t>
      </w:r>
      <w:r w:rsidRPr="00C46833">
        <w:rPr>
          <w:rFonts w:cstheme="minorHAnsi"/>
          <w:b/>
          <w:bCs/>
          <w:color w:val="363636"/>
          <w:sz w:val="22"/>
          <w:szCs w:val="22"/>
          <w:shd w:val="clear" w:color="auto" w:fill="FFFFFF"/>
        </w:rPr>
        <w:br/>
      </w:r>
      <w:r w:rsidRPr="00C46833">
        <w:rPr>
          <w:rStyle w:val="Voimakas"/>
          <w:rFonts w:cstheme="minorHAnsi"/>
          <w:b w:val="0"/>
          <w:bCs w:val="0"/>
          <w:color w:val="363636"/>
          <w:sz w:val="22"/>
          <w:szCs w:val="22"/>
          <w:shd w:val="clear" w:color="auto" w:fill="FFFFFF"/>
        </w:rPr>
        <w:t>03600 KARKKILA</w:t>
      </w:r>
    </w:p>
    <w:p w14:paraId="51D8E398" w14:textId="4DBA5AB5" w:rsidR="00AD61A8" w:rsidRDefault="00AD61A8" w:rsidP="00373276">
      <w:pPr>
        <w:spacing w:line="270" w:lineRule="atLeast"/>
        <w:outlineLvl w:val="2"/>
        <w:rPr>
          <w:rFonts w:eastAsia="Times New Roman" w:cstheme="minorHAnsi"/>
          <w:sz w:val="22"/>
          <w:szCs w:val="22"/>
        </w:rPr>
      </w:pPr>
      <w:r w:rsidRPr="00C46833">
        <w:rPr>
          <w:rStyle w:val="Voimakas"/>
          <w:rFonts w:cstheme="minorHAnsi"/>
          <w:b w:val="0"/>
          <w:bCs w:val="0"/>
          <w:color w:val="363636"/>
          <w:sz w:val="22"/>
          <w:szCs w:val="22"/>
          <w:shd w:val="clear" w:color="auto" w:fill="FFFFFF"/>
        </w:rPr>
        <w:t xml:space="preserve">Y-tunnus </w:t>
      </w:r>
      <w:r w:rsidRPr="00C46833">
        <w:rPr>
          <w:rFonts w:eastAsia="Times New Roman" w:cstheme="minorHAnsi"/>
          <w:sz w:val="22"/>
          <w:szCs w:val="22"/>
        </w:rPr>
        <w:t>1457515-5</w:t>
      </w:r>
    </w:p>
    <w:p w14:paraId="0136B051" w14:textId="77777777" w:rsidR="00373276" w:rsidRPr="00C46833" w:rsidRDefault="00373276" w:rsidP="00373276">
      <w:pPr>
        <w:spacing w:line="270" w:lineRule="atLeast"/>
        <w:outlineLvl w:val="2"/>
        <w:rPr>
          <w:rFonts w:eastAsia="Times New Roman" w:cstheme="minorHAnsi"/>
          <w:b/>
          <w:bCs/>
          <w:color w:val="222222"/>
          <w:sz w:val="22"/>
          <w:szCs w:val="22"/>
          <w:lang w:eastAsia="fi-FI"/>
        </w:rPr>
      </w:pPr>
    </w:p>
    <w:p w14:paraId="122B2670" w14:textId="77777777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2. Rekisteriasioiden yhteyshenkilö ja yhteystiedot</w:t>
      </w:r>
    </w:p>
    <w:p w14:paraId="75B5D336" w14:textId="700F055A" w:rsidR="00AD61A8" w:rsidRDefault="00AD61A8" w:rsidP="00373276">
      <w:pPr>
        <w:spacing w:line="270" w:lineRule="atLeast"/>
        <w:outlineLvl w:val="2"/>
        <w:rPr>
          <w:rFonts w:cstheme="minorHAnsi"/>
          <w:color w:val="4A4A4A"/>
          <w:sz w:val="22"/>
          <w:szCs w:val="22"/>
          <w:shd w:val="clear" w:color="auto" w:fill="FFFFFF"/>
        </w:rPr>
      </w:pPr>
      <w:r w:rsidRPr="00C46833">
        <w:rPr>
          <w:rFonts w:cstheme="minorHAnsi"/>
          <w:color w:val="4A4A4A"/>
          <w:sz w:val="22"/>
          <w:szCs w:val="22"/>
          <w:shd w:val="clear" w:color="auto" w:fill="FFFFFF"/>
        </w:rPr>
        <w:t>Marika Kääriäinen, sihteeri</w:t>
      </w:r>
      <w:r w:rsidRPr="00C46833">
        <w:rPr>
          <w:rFonts w:cstheme="minorHAnsi"/>
          <w:color w:val="4A4A4A"/>
          <w:sz w:val="22"/>
          <w:szCs w:val="22"/>
        </w:rPr>
        <w:br/>
      </w:r>
      <w:r w:rsidRPr="00C46833">
        <w:rPr>
          <w:rFonts w:cstheme="minorHAnsi"/>
          <w:color w:val="4A4A4A"/>
          <w:sz w:val="22"/>
          <w:szCs w:val="22"/>
          <w:shd w:val="clear" w:color="auto" w:fill="FFFFFF"/>
        </w:rPr>
        <w:t>Karkkilan Jalkapalloseura ry</w:t>
      </w:r>
      <w:r w:rsidRPr="00C46833">
        <w:rPr>
          <w:rFonts w:cstheme="minorHAnsi"/>
          <w:color w:val="4A4A4A"/>
          <w:sz w:val="22"/>
          <w:szCs w:val="22"/>
        </w:rPr>
        <w:br/>
      </w:r>
      <w:r w:rsidRPr="00C46833">
        <w:rPr>
          <w:rFonts w:cstheme="minorHAnsi"/>
          <w:color w:val="4A4A4A"/>
          <w:sz w:val="22"/>
          <w:szCs w:val="22"/>
          <w:shd w:val="clear" w:color="auto" w:fill="FFFFFF"/>
        </w:rPr>
        <w:t>Allintie 3 B 9</w:t>
      </w:r>
      <w:r w:rsidRPr="00C46833">
        <w:rPr>
          <w:rFonts w:cstheme="minorHAnsi"/>
          <w:color w:val="4A4A4A"/>
          <w:sz w:val="22"/>
          <w:szCs w:val="22"/>
        </w:rPr>
        <w:br/>
      </w:r>
      <w:r w:rsidRPr="00C46833">
        <w:rPr>
          <w:rFonts w:cstheme="minorHAnsi"/>
          <w:color w:val="4A4A4A"/>
          <w:sz w:val="22"/>
          <w:szCs w:val="22"/>
          <w:shd w:val="clear" w:color="auto" w:fill="FFFFFF"/>
        </w:rPr>
        <w:t>03600 KARKKILA</w:t>
      </w:r>
      <w:r w:rsidRPr="00C46833">
        <w:rPr>
          <w:rFonts w:cstheme="minorHAnsi"/>
          <w:color w:val="4A4A4A"/>
          <w:sz w:val="22"/>
          <w:szCs w:val="22"/>
        </w:rPr>
        <w:br/>
      </w:r>
      <w:hyperlink r:id="rId5" w:history="1">
        <w:r w:rsidR="00373276" w:rsidRPr="00B03713">
          <w:rPr>
            <w:rStyle w:val="Hyperlinkki"/>
            <w:rFonts w:cstheme="minorHAnsi"/>
            <w:sz w:val="22"/>
            <w:szCs w:val="22"/>
            <w:shd w:val="clear" w:color="auto" w:fill="FFFFFF"/>
          </w:rPr>
          <w:t>marika.kaariainen@karkkilanjalkapalloseura.fi</w:t>
        </w:r>
      </w:hyperlink>
    </w:p>
    <w:p w14:paraId="3F4ECA3A" w14:textId="77777777" w:rsidR="00373276" w:rsidRPr="00C46833" w:rsidRDefault="00373276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4EBB37F2" w14:textId="40BB8A4F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3. Rekisterin nimi</w:t>
      </w:r>
    </w:p>
    <w:p w14:paraId="7F5E1FF1" w14:textId="0B4D3F98" w:rsidR="00154100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Jäsen- ja yhteistyökumppanirekisteri</w:t>
      </w:r>
    </w:p>
    <w:p w14:paraId="2D8D5202" w14:textId="77777777" w:rsidR="00373276" w:rsidRPr="00C46833" w:rsidRDefault="00373276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</w:p>
    <w:p w14:paraId="58FC695E" w14:textId="77777777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4. Henkilötietojen käsittelyn tarkoitus ja peruste</w:t>
      </w:r>
    </w:p>
    <w:p w14:paraId="66632F0F" w14:textId="6F7C04AE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Tietojen käsittely perustuu yhdistysten jäsenten osalta</w:t>
      </w:r>
      <w:r w:rsidR="00AD61A8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Karkkilan jalkapalloseura ry:n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 oikeutettuun etuun eli yhdistyksen jäsenyyteen. Henkilötietojen käsittelyn tarkoitus on: </w:t>
      </w:r>
    </w:p>
    <w:p w14:paraId="06115295" w14:textId="77777777" w:rsidR="00154100" w:rsidRPr="00C46833" w:rsidRDefault="00154100" w:rsidP="00373276">
      <w:pPr>
        <w:numPr>
          <w:ilvl w:val="0"/>
          <w:numId w:val="1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ylläpitää Yhdistyslain mukaista jäsenluetteloa</w:t>
      </w:r>
    </w:p>
    <w:p w14:paraId="6199C278" w14:textId="77777777" w:rsidR="00154100" w:rsidRPr="00C46833" w:rsidRDefault="00154100" w:rsidP="00373276">
      <w:pPr>
        <w:numPr>
          <w:ilvl w:val="0"/>
          <w:numId w:val="1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jäsenasioiden hoito, kuten tiedottaminen, yhteydenpito, palkitseminen, kilpailutoiminta, jäsenmaksujen hallinta sekä kurinpidolliset toimet </w:t>
      </w:r>
    </w:p>
    <w:p w14:paraId="62C6531A" w14:textId="77777777" w:rsidR="00154100" w:rsidRPr="00C46833" w:rsidRDefault="00154100" w:rsidP="00373276">
      <w:pPr>
        <w:numPr>
          <w:ilvl w:val="0"/>
          <w:numId w:val="1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harrastustoiminnan, tapahtumien sekä keskustelu- ja koulutustilaisuuksien järjestäminen </w:t>
      </w:r>
    </w:p>
    <w:p w14:paraId="6D6F00A8" w14:textId="77777777" w:rsidR="00154100" w:rsidRPr="00C46833" w:rsidRDefault="00154100" w:rsidP="00373276">
      <w:pPr>
        <w:numPr>
          <w:ilvl w:val="0"/>
          <w:numId w:val="1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toiminnan kehittäminen, tilastointi ja raportointi. </w:t>
      </w:r>
    </w:p>
    <w:p w14:paraId="567922AB" w14:textId="565EF1EE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Tietojen käsittely perustuu toimihenkilöiden (ml. joukkueen johtaja, ohjaaja, valmentaja, tiedottaja) osalta</w:t>
      </w:r>
      <w:r w:rsidR="00AD61A8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Karkkilan jalkapalloseura ry:n 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oikeutettuun etuun eli sovittuun yhteistyöhön. 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br/>
      </w:r>
    </w:p>
    <w:p w14:paraId="0033DADC" w14:textId="6C2DD668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Henkilötietojen käsittely perustuu yhteistyökumppaneiden osalta sopimukseen tai</w:t>
      </w:r>
      <w:r w:rsidR="00AD61A8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Karkkilan jalkapalloseura ry:n 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oikeutettuun etuun (suoramarkkinointi) ja henkilötietojen käyttötarkoitus on</w:t>
      </w:r>
      <w:r w:rsidR="00AD61A8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Karkkilan jalkapalloseura ry:n 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yhteistyökumppaneiden välisen yhteistyösuhteen hoitaminen, kehittäminen ja tilastointi.</w:t>
      </w:r>
    </w:p>
    <w:p w14:paraId="1E2727BA" w14:textId="77777777" w:rsidR="00C46833" w:rsidRDefault="00C46833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30C9CE9F" w14:textId="77777777" w:rsidR="00C46833" w:rsidRDefault="00C46833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605FCA24" w14:textId="5F2BDCFD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5. Rekisterin tietosisältö ja rekisteröityjen ryhmät</w:t>
      </w:r>
    </w:p>
    <w:p w14:paraId="3FF77072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Rekisteri sisältää seuraavia henkilötietoja yhdistyksen henkilöjäsenistä: </w:t>
      </w:r>
    </w:p>
    <w:p w14:paraId="12A1A1A7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Yhdistyslain 11 §:n vaatimat henkilötiedot eli jäsenen nimi sekä kotipaikka</w:t>
      </w:r>
    </w:p>
    <w:p w14:paraId="5DC34E25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Alaikäisen jäsenen osalta </w:t>
      </w:r>
    </w:p>
    <w:p w14:paraId="2899D069" w14:textId="77777777" w:rsidR="00154100" w:rsidRPr="00C46833" w:rsidRDefault="00154100" w:rsidP="00373276">
      <w:pPr>
        <w:numPr>
          <w:ilvl w:val="1"/>
          <w:numId w:val="2"/>
        </w:numPr>
        <w:spacing w:before="100" w:beforeAutospacing="1" w:line="372" w:lineRule="atLeast"/>
        <w:ind w:left="750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lastRenderedPageBreak/>
        <w:t>Tarpeelliset huoltajan suostumukset esim. jäsenyyteen, tietojen julkaisemiseen, harrastustoimintaan ja palveluiden käyttöön liittyen </w:t>
      </w:r>
    </w:p>
    <w:p w14:paraId="2FDD265C" w14:textId="77777777" w:rsidR="00154100" w:rsidRPr="00C46833" w:rsidRDefault="00154100" w:rsidP="00373276">
      <w:pPr>
        <w:numPr>
          <w:ilvl w:val="1"/>
          <w:numId w:val="2"/>
        </w:numPr>
        <w:spacing w:before="100" w:beforeAutospacing="1" w:line="372" w:lineRule="atLeast"/>
        <w:ind w:left="750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Alaikäisen huoltajan nimi ja yhteystiedot (postiosoite, sähköpostiosoite, puhelinnumero) </w:t>
      </w:r>
    </w:p>
    <w:p w14:paraId="52156592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Jäsenyyteen liittyvät tiedot, kuten jäsennumero, jäsentyyppi, jäsenmaksuihin ja muihin laskuihin liittyvät tiedot </w:t>
      </w:r>
    </w:p>
    <w:p w14:paraId="19E67D30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Yhteystiedot (postiosoite, sähköpostiosoite, puhelinnumero)</w:t>
      </w:r>
    </w:p>
    <w:p w14:paraId="3A5D6A89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Valokuva</w:t>
      </w:r>
    </w:p>
    <w:p w14:paraId="2CCCEA47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Tiedot osallistumisesta jäsen- ja harrastustoimintaan sekä keskustelu- ja koulutustilaisuuksiin</w:t>
      </w:r>
    </w:p>
    <w:p w14:paraId="4C447DD5" w14:textId="77777777" w:rsidR="00154100" w:rsidRPr="00C46833" w:rsidRDefault="00154100" w:rsidP="00373276">
      <w:pPr>
        <w:numPr>
          <w:ilvl w:val="0"/>
          <w:numId w:val="2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Muut rekisteröidyn itsensä luovuttamat henkilötiedot </w:t>
      </w:r>
    </w:p>
    <w:p w14:paraId="21521774" w14:textId="77777777" w:rsidR="00AD61A8" w:rsidRPr="00C46833" w:rsidRDefault="00AD61A8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</w:p>
    <w:p w14:paraId="7A9C3EA0" w14:textId="35874440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Rekisteri sisältää seuraavia henkilötietoja toimihenkilöistä: </w:t>
      </w:r>
    </w:p>
    <w:p w14:paraId="571B6FB1" w14:textId="77777777" w:rsidR="00154100" w:rsidRPr="00C46833" w:rsidRDefault="00154100" w:rsidP="00373276">
      <w:pPr>
        <w:numPr>
          <w:ilvl w:val="0"/>
          <w:numId w:val="3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Yhteystiedot (postiosoite, sähköpostiosoite, puhelinnumero) </w:t>
      </w:r>
    </w:p>
    <w:p w14:paraId="5298C4F9" w14:textId="77777777" w:rsidR="00154100" w:rsidRPr="00C46833" w:rsidRDefault="00154100" w:rsidP="00373276">
      <w:pPr>
        <w:numPr>
          <w:ilvl w:val="0"/>
          <w:numId w:val="3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Laskuihin liittyvät tiedot </w:t>
      </w:r>
    </w:p>
    <w:p w14:paraId="49C95EF8" w14:textId="77777777" w:rsidR="00154100" w:rsidRPr="00C46833" w:rsidRDefault="00154100" w:rsidP="00373276">
      <w:pPr>
        <w:numPr>
          <w:ilvl w:val="0"/>
          <w:numId w:val="3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Valokuva </w:t>
      </w:r>
    </w:p>
    <w:p w14:paraId="4D4D3A1E" w14:textId="77777777" w:rsidR="00154100" w:rsidRPr="00C46833" w:rsidRDefault="00154100" w:rsidP="00373276">
      <w:pPr>
        <w:numPr>
          <w:ilvl w:val="0"/>
          <w:numId w:val="3"/>
        </w:numPr>
        <w:spacing w:before="100" w:beforeAutospacing="1" w:line="372" w:lineRule="atLeast"/>
        <w:ind w:left="375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Tiedot osallistumisesta harrastustoimintaan sekä keskustelu- ja koulutustilaisuuksiin</w:t>
      </w:r>
    </w:p>
    <w:p w14:paraId="5DCF5ED5" w14:textId="77777777" w:rsidR="00AD61A8" w:rsidRPr="00C46833" w:rsidRDefault="00AD61A8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0157BA52" w14:textId="77777777" w:rsidR="00AD61A8" w:rsidRPr="00C46833" w:rsidRDefault="00AD61A8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12F8AD13" w14:textId="77777777" w:rsidR="00AD61A8" w:rsidRPr="00C46833" w:rsidRDefault="00AD61A8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2DD27111" w14:textId="3AC0D6AE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6. Säännönmukaiset tietolähteet</w:t>
      </w:r>
    </w:p>
    <w:p w14:paraId="5E51BF0E" w14:textId="18E95A74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="006D7D3F"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Karkkilan jalkapalloseura ry:lle.</w:t>
      </w:r>
    </w:p>
    <w:p w14:paraId="6482B593" w14:textId="77777777" w:rsidR="00C46833" w:rsidRDefault="00C46833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</w:p>
    <w:p w14:paraId="011B721A" w14:textId="49087524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7. Säännönmukaiset tietojen luovutukset ja tietojen siirto EU:n tai ETA-alueen ulkopuolelle</w:t>
      </w:r>
    </w:p>
    <w:p w14:paraId="16F983D9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Henkilötietoja ei säännönmukaisesti luovuteta eteenpäin, eikä niitä siirretä EU:n tai ETA-alueen ulkopuolelle.</w:t>
      </w:r>
    </w:p>
    <w:p w14:paraId="7D43E8F8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Rekisterinpitäjä käyttää ulkoisen palveluntarjoajan (</w:t>
      </w:r>
      <w:proofErr w:type="spellStart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Taikala</w:t>
      </w:r>
      <w:proofErr w:type="spellEnd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 Oy, </w:t>
      </w:r>
      <w:proofErr w:type="spellStart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myClub</w:t>
      </w:r>
      <w:proofErr w:type="spellEnd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314D5F14" w14:textId="77777777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8. Suojauksen periaatteet ja tietojen säilytysaika</w:t>
      </w:r>
    </w:p>
    <w:p w14:paraId="7E309D65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2A1319EA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Rekisterin tietoja säilytetään niin kauan, kuin ne ovat tarpeen rekisterin tarkoituksen toteuttamiseksi. </w:t>
      </w:r>
    </w:p>
    <w:p w14:paraId="4ACB5B92" w14:textId="7684BC17" w:rsidR="00002B5A" w:rsidRPr="00373276" w:rsidRDefault="00154100" w:rsidP="00373276">
      <w:pPr>
        <w:pStyle w:val="Luettelokappale"/>
        <w:numPr>
          <w:ilvl w:val="0"/>
          <w:numId w:val="9"/>
        </w:numPr>
        <w:shd w:val="clear" w:color="auto" w:fill="FFFFFF"/>
        <w:rPr>
          <w:rFonts w:cstheme="minorHAnsi"/>
          <w:color w:val="4A4A4A"/>
          <w:sz w:val="22"/>
          <w:szCs w:val="22"/>
        </w:rPr>
      </w:pPr>
      <w:r w:rsidRPr="00373276">
        <w:rPr>
          <w:rFonts w:eastAsia="Times New Roman" w:cstheme="minorHAnsi"/>
          <w:color w:val="585858"/>
          <w:sz w:val="22"/>
          <w:szCs w:val="22"/>
          <w:lang w:eastAsia="fi-FI"/>
        </w:rPr>
        <w:t>Toimihenkilön henkilötietoja säilytetään</w:t>
      </w:r>
      <w:r w:rsidR="00002B5A" w:rsidRPr="00373276">
        <w:rPr>
          <w:rFonts w:cstheme="minorHAnsi"/>
          <w:color w:val="585858"/>
          <w:sz w:val="22"/>
          <w:szCs w:val="22"/>
        </w:rPr>
        <w:t xml:space="preserve"> </w:t>
      </w:r>
      <w:r w:rsidR="006D7D3F" w:rsidRPr="00373276">
        <w:rPr>
          <w:rFonts w:cstheme="minorHAnsi"/>
          <w:color w:val="4A4A4A"/>
          <w:sz w:val="22"/>
          <w:szCs w:val="22"/>
        </w:rPr>
        <w:t>vain niin kauan kuin on tarpeen</w:t>
      </w:r>
      <w:r w:rsidR="00002B5A" w:rsidRPr="00373276">
        <w:rPr>
          <w:rFonts w:cstheme="minorHAnsi"/>
          <w:color w:val="4A4A4A"/>
          <w:sz w:val="22"/>
          <w:szCs w:val="22"/>
        </w:rPr>
        <w:t xml:space="preserve"> seuraavien tarkoitusten toteuttamiseksi: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 xml:space="preserve"> 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Kilpailutoiminnan toteuttaminen (esim. pelaajasiirrot, ottelupöytäkirjat)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, t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ulospalvelun ylläpito ja tilastojen julkais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u, v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akuutustietojen välittäminen vakuutusyhtiölle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 xml:space="preserve"> ja a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>nalysointi ja tilastointi</w:t>
      </w:r>
      <w:r w:rsidR="00002B5A" w:rsidRPr="00373276">
        <w:rPr>
          <w:rFonts w:eastAsia="Times New Roman" w:cstheme="minorHAnsi"/>
          <w:color w:val="4A4A4A"/>
          <w:sz w:val="22"/>
          <w:szCs w:val="22"/>
          <w:lang w:eastAsia="fi-FI"/>
        </w:rPr>
        <w:t xml:space="preserve">, </w:t>
      </w:r>
      <w:r w:rsidR="00002B5A" w:rsidRPr="00373276">
        <w:rPr>
          <w:rFonts w:cstheme="minorHAnsi"/>
          <w:color w:val="4A4A4A"/>
          <w:sz w:val="22"/>
          <w:szCs w:val="22"/>
        </w:rPr>
        <w:t xml:space="preserve">sekä </w:t>
      </w:r>
      <w:r w:rsidR="006D7D3F" w:rsidRPr="00373276">
        <w:rPr>
          <w:rFonts w:cstheme="minorHAnsi"/>
          <w:color w:val="4A4A4A"/>
          <w:sz w:val="22"/>
          <w:szCs w:val="22"/>
        </w:rPr>
        <w:t>kulloinkin voimassaolevan lainsäädännön mukaisesti.</w:t>
      </w:r>
    </w:p>
    <w:p w14:paraId="5D30B497" w14:textId="77777777" w:rsidR="00002B5A" w:rsidRPr="00C46833" w:rsidRDefault="00002B5A" w:rsidP="00373276">
      <w:pPr>
        <w:pStyle w:val="Luettelokappale"/>
        <w:shd w:val="clear" w:color="auto" w:fill="FFFFFF"/>
        <w:rPr>
          <w:rFonts w:cstheme="minorHAnsi"/>
          <w:color w:val="4A4A4A"/>
          <w:sz w:val="22"/>
          <w:szCs w:val="22"/>
        </w:rPr>
      </w:pPr>
    </w:p>
    <w:p w14:paraId="5A80F35C" w14:textId="7911816B" w:rsidR="00C46833" w:rsidRPr="00C46833" w:rsidRDefault="00002B5A" w:rsidP="00373276">
      <w:pPr>
        <w:pStyle w:val="Luettelokappale"/>
        <w:numPr>
          <w:ilvl w:val="0"/>
          <w:numId w:val="7"/>
        </w:numPr>
        <w:shd w:val="clear" w:color="auto" w:fill="FFFFFF"/>
        <w:rPr>
          <w:rFonts w:cstheme="minorHAnsi"/>
          <w:color w:val="4A4A4A"/>
          <w:sz w:val="22"/>
          <w:szCs w:val="22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Yhdistyksen jäsenen henkilötietoja säilytetään </w:t>
      </w:r>
      <w:r w:rsidR="00C46833" w:rsidRPr="00C46833">
        <w:rPr>
          <w:rFonts w:cstheme="minorHAnsi"/>
          <w:color w:val="4A4A4A"/>
          <w:sz w:val="22"/>
          <w:szCs w:val="22"/>
        </w:rPr>
        <w:t>vain niin kauan kuin on tarpeen seuraavien tarkoitusten toteuttamiseksi: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t xml:space="preserve"> 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t>Jäsenyyksien ylläpito, k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t xml:space="preserve">ilpailutoiminnan toteuttaminen (esim. pelaajasiirrot, ottelupöytäkirjat), tulospalvelun ylläpito ja tilastojen julkaisu, vakuutustietojen 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lastRenderedPageBreak/>
        <w:t>välittäminen vakuutusyhtiölle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t xml:space="preserve">, sähköinen jäsenviestintä </w:t>
      </w:r>
      <w:r w:rsidR="00C46833" w:rsidRPr="00C46833">
        <w:rPr>
          <w:rFonts w:eastAsia="Times New Roman" w:cstheme="minorHAnsi"/>
          <w:color w:val="4A4A4A"/>
          <w:sz w:val="22"/>
          <w:szCs w:val="22"/>
          <w:lang w:eastAsia="fi-FI"/>
        </w:rPr>
        <w:t xml:space="preserve">ja analysointi ja tilastointi, </w:t>
      </w:r>
      <w:r w:rsidR="00C46833" w:rsidRPr="00C46833">
        <w:rPr>
          <w:rFonts w:cstheme="minorHAnsi"/>
          <w:color w:val="4A4A4A"/>
          <w:sz w:val="22"/>
          <w:szCs w:val="22"/>
        </w:rPr>
        <w:t>sekä kulloinkin voimassaolevan lainsäädännön mukaisesti.</w:t>
      </w:r>
    </w:p>
    <w:p w14:paraId="2F56FC58" w14:textId="2004F13B" w:rsidR="00C46833" w:rsidRPr="00C46833" w:rsidRDefault="00C46833" w:rsidP="00373276">
      <w:pPr>
        <w:pStyle w:val="Luettelokappale"/>
        <w:shd w:val="clear" w:color="auto" w:fill="FFFFFF"/>
        <w:rPr>
          <w:rFonts w:cstheme="minorHAnsi"/>
          <w:color w:val="4A4A4A"/>
          <w:sz w:val="22"/>
          <w:szCs w:val="22"/>
        </w:rPr>
      </w:pPr>
    </w:p>
    <w:p w14:paraId="39D5EF5D" w14:textId="2F9EED31" w:rsidR="00154100" w:rsidRPr="00C46833" w:rsidRDefault="006D7D3F" w:rsidP="00373276">
      <w:pPr>
        <w:shd w:val="clear" w:color="auto" w:fill="FFFFFF"/>
        <w:rPr>
          <w:rFonts w:eastAsia="Times New Roman" w:cstheme="minorHAnsi"/>
          <w:color w:val="4A4A4A"/>
          <w:sz w:val="22"/>
          <w:szCs w:val="22"/>
          <w:lang w:eastAsia="fi-FI"/>
        </w:rPr>
      </w:pPr>
      <w:r w:rsidRPr="00C46833">
        <w:rPr>
          <w:rFonts w:cstheme="minorHAnsi"/>
          <w:color w:val="4A4A4A"/>
          <w:sz w:val="22"/>
          <w:szCs w:val="22"/>
        </w:rPr>
        <w:t>Mikäli jäsenen asiakassuhde tai muu henkilötietojen käsittelyperuste on päättynyt, käyttäjän henkilötiedot poistetaan ja muutetaan sellaiseen muotoon, ettei tiedon kohde ole niistä enää tunnistettavissa.</w:t>
      </w:r>
      <w:r w:rsidRPr="00C46833">
        <w:rPr>
          <w:rFonts w:cstheme="minorHAnsi"/>
          <w:color w:val="4A4A4A"/>
          <w:sz w:val="22"/>
          <w:szCs w:val="22"/>
        </w:rPr>
        <w:br/>
      </w:r>
      <w:r w:rsidRPr="00C46833">
        <w:rPr>
          <w:rFonts w:cstheme="minorHAnsi"/>
          <w:color w:val="4A4A4A"/>
          <w:sz w:val="22"/>
          <w:szCs w:val="22"/>
        </w:rPr>
        <w:br/>
        <w:t>Voimme kuitenkin olla velvoitettuja säilyttämään joitakin jäsenen henkilötietoja noudattaaksemme kirjanpito- tai muuta pakottavaa lainsäädäntöä myös asiakassuhteen tai muun henkilötietojen käsittelyperusteen päättymisen jälkeen.</w:t>
      </w:r>
    </w:p>
    <w:p w14:paraId="1821A34F" w14:textId="218FDB83" w:rsidR="00154100" w:rsidRDefault="00154100" w:rsidP="00373276">
      <w:pPr>
        <w:pStyle w:val="Luettelokappale"/>
        <w:numPr>
          <w:ilvl w:val="0"/>
          <w:numId w:val="7"/>
        </w:numPr>
        <w:spacing w:before="100" w:beforeAutospacing="1"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373276">
        <w:rPr>
          <w:rFonts w:eastAsia="Times New Roman" w:cstheme="minorHAnsi"/>
          <w:color w:val="585858"/>
          <w:sz w:val="22"/>
          <w:szCs w:val="22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26E500B1" w14:textId="77777777" w:rsidR="00373276" w:rsidRPr="00373276" w:rsidRDefault="00373276" w:rsidP="00373276">
      <w:pPr>
        <w:pStyle w:val="Luettelokappale"/>
        <w:spacing w:before="100" w:beforeAutospacing="1"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</w:p>
    <w:p w14:paraId="5D82D63A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proofErr w:type="spellStart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myClub</w:t>
      </w:r>
      <w:proofErr w:type="spellEnd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myClub</w:t>
      </w:r>
      <w:proofErr w:type="spellEnd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14:paraId="7F6168AD" w14:textId="7EFE4C6F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proofErr w:type="spellStart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myClub</w:t>
      </w:r>
      <w:proofErr w:type="spellEnd"/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14:paraId="7CC74425" w14:textId="77777777" w:rsidR="00C46833" w:rsidRPr="00C46833" w:rsidRDefault="00C46833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</w:p>
    <w:p w14:paraId="56F9AD7B" w14:textId="77777777" w:rsidR="00154100" w:rsidRPr="00C46833" w:rsidRDefault="00154100" w:rsidP="00373276">
      <w:pPr>
        <w:spacing w:line="270" w:lineRule="atLeast"/>
        <w:outlineLvl w:val="2"/>
        <w:rPr>
          <w:rFonts w:eastAsia="Times New Roman" w:cstheme="minorHAnsi"/>
          <w:color w:val="222222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222222"/>
          <w:sz w:val="22"/>
          <w:szCs w:val="22"/>
          <w:lang w:eastAsia="fi-FI"/>
        </w:rPr>
        <w:t>## 9. Rekisteröidyn oikeudet</w:t>
      </w:r>
    </w:p>
    <w:p w14:paraId="4E7F45DD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Tarkastusoikeus ja oikeus vaatia tiedon korjaamista. </w:t>
      </w:r>
    </w:p>
    <w:p w14:paraId="03A81C29" w14:textId="3A584072" w:rsidR="00154100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66AD2D74" w14:textId="77777777" w:rsidR="00373276" w:rsidRPr="00C46833" w:rsidRDefault="00373276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bookmarkStart w:id="0" w:name="_GoBack"/>
      <w:bookmarkEnd w:id="0"/>
    </w:p>
    <w:p w14:paraId="634D0172" w14:textId="77777777" w:rsidR="00154100" w:rsidRPr="00C46833" w:rsidRDefault="00154100" w:rsidP="00373276">
      <w:pPr>
        <w:spacing w:line="372" w:lineRule="atLeast"/>
        <w:rPr>
          <w:rFonts w:eastAsia="Times New Roman" w:cstheme="minorHAnsi"/>
          <w:color w:val="585858"/>
          <w:sz w:val="22"/>
          <w:szCs w:val="22"/>
          <w:lang w:eastAsia="fi-FI"/>
        </w:rPr>
      </w:pPr>
      <w:r w:rsidRPr="00C46833">
        <w:rPr>
          <w:rFonts w:eastAsia="Times New Roman" w:cstheme="minorHAnsi"/>
          <w:b/>
          <w:bCs/>
          <w:color w:val="494949"/>
          <w:sz w:val="22"/>
          <w:szCs w:val="22"/>
          <w:lang w:eastAsia="fi-FI"/>
        </w:rPr>
        <w:t>Muut oikeudet:</w:t>
      </w:r>
      <w:r w:rsidRPr="00C46833">
        <w:rPr>
          <w:rFonts w:eastAsia="Times New Roman" w:cstheme="minorHAnsi"/>
          <w:color w:val="585858"/>
          <w:sz w:val="22"/>
          <w:szCs w:val="22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1C3D673B" w14:textId="77777777" w:rsidR="008E58A0" w:rsidRPr="00C46833" w:rsidRDefault="008E58A0" w:rsidP="00373276">
      <w:pPr>
        <w:rPr>
          <w:rFonts w:cstheme="minorHAnsi"/>
          <w:sz w:val="22"/>
          <w:szCs w:val="22"/>
        </w:rPr>
      </w:pPr>
    </w:p>
    <w:sectPr w:rsidR="008E58A0" w:rsidRPr="00C46833" w:rsidSect="002072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295"/>
    <w:multiLevelType w:val="hybridMultilevel"/>
    <w:tmpl w:val="44A27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983"/>
    <w:multiLevelType w:val="multilevel"/>
    <w:tmpl w:val="176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C54DD"/>
    <w:multiLevelType w:val="multilevel"/>
    <w:tmpl w:val="BA6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62EC5"/>
    <w:multiLevelType w:val="multilevel"/>
    <w:tmpl w:val="DD34927C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B3635"/>
    <w:multiLevelType w:val="hybridMultilevel"/>
    <w:tmpl w:val="1702E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6AA3"/>
    <w:multiLevelType w:val="multilevel"/>
    <w:tmpl w:val="56F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B042F"/>
    <w:multiLevelType w:val="multilevel"/>
    <w:tmpl w:val="412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482C3F"/>
    <w:multiLevelType w:val="multilevel"/>
    <w:tmpl w:val="770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81549"/>
    <w:multiLevelType w:val="multilevel"/>
    <w:tmpl w:val="95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0"/>
    <w:rsid w:val="00002B5A"/>
    <w:rsid w:val="00154100"/>
    <w:rsid w:val="0020721F"/>
    <w:rsid w:val="00373276"/>
    <w:rsid w:val="006D7D3F"/>
    <w:rsid w:val="008E58A0"/>
    <w:rsid w:val="00AD61A8"/>
    <w:rsid w:val="00C27167"/>
    <w:rsid w:val="00C4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18B"/>
  <w15:chartTrackingRefBased/>
  <w15:docId w15:val="{8009C314-AE0A-0448-BDFC-0316E94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541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541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5410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5410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154100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1541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54100"/>
    <w:rPr>
      <w:b/>
      <w:bCs/>
    </w:rPr>
  </w:style>
  <w:style w:type="paragraph" w:styleId="Luettelokappale">
    <w:name w:val="List Paragraph"/>
    <w:basedOn w:val="Normaali"/>
    <w:uiPriority w:val="34"/>
    <w:qFormat/>
    <w:rsid w:val="00002B5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73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ka.kaariainen@karkkilanjalkapallo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Salovuori</dc:creator>
  <cp:keywords/>
  <dc:description/>
  <cp:lastModifiedBy>Heidi Saarni</cp:lastModifiedBy>
  <cp:revision>6</cp:revision>
  <dcterms:created xsi:type="dcterms:W3CDTF">2019-09-17T06:00:00Z</dcterms:created>
  <dcterms:modified xsi:type="dcterms:W3CDTF">2019-09-17T06:15:00Z</dcterms:modified>
</cp:coreProperties>
</file>